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10" w:rsidRDefault="003F5A10" w:rsidP="003F5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6269404"/>
      <w:r w:rsidRPr="00B276D2">
        <w:rPr>
          <w:rFonts w:ascii="Times New Roman" w:hAnsi="Times New Roman" w:cs="Times New Roman"/>
          <w:b/>
          <w:sz w:val="28"/>
          <w:szCs w:val="28"/>
        </w:rPr>
        <w:t xml:space="preserve">Регламент отбора представителей субъектов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76D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276D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276D2">
        <w:rPr>
          <w:rFonts w:ascii="Times New Roman" w:hAnsi="Times New Roman" w:cs="Times New Roman"/>
          <w:b/>
          <w:sz w:val="28"/>
          <w:szCs w:val="28"/>
        </w:rPr>
        <w:t xml:space="preserve"> Всемирный фестиваль молодежи и студ</w:t>
      </w:r>
      <w:r>
        <w:rPr>
          <w:rFonts w:ascii="Times New Roman" w:hAnsi="Times New Roman" w:cs="Times New Roman"/>
          <w:b/>
          <w:sz w:val="28"/>
          <w:szCs w:val="28"/>
        </w:rPr>
        <w:t xml:space="preserve">ентов в 2017 году в городе Сочи </w:t>
      </w:r>
    </w:p>
    <w:p w:rsidR="003F5A10" w:rsidRPr="00B276D2" w:rsidRDefault="003F5A10" w:rsidP="003F5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10" w:rsidRPr="00B276D2" w:rsidRDefault="003F5A10" w:rsidP="003F5A10">
      <w:pPr>
        <w:pStyle w:val="2"/>
        <w:numPr>
          <w:ilvl w:val="1"/>
          <w:numId w:val="3"/>
        </w:numPr>
        <w:rPr>
          <w:color w:val="000000" w:themeColor="text1"/>
        </w:rPr>
      </w:pPr>
      <w:bookmarkStart w:id="1" w:name="_Toc466269405"/>
      <w:bookmarkEnd w:id="0"/>
      <w:r w:rsidRPr="00B276D2">
        <w:rPr>
          <w:color w:val="000000" w:themeColor="text1"/>
        </w:rPr>
        <w:t>Общие положения</w:t>
      </w:r>
      <w:bookmarkEnd w:id="1"/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определяет порядок отбора граждан Российской Федерации и иностранных граждан, проживающих на территории Российской Федерации, а также порядок формирования делегаций представителей субъектов Российской Федерации на XIX Всемирный фестивал</w:t>
      </w:r>
      <w:r w:rsidR="00CD6EA5">
        <w:rPr>
          <w:rFonts w:ascii="Times New Roman" w:hAnsi="Times New Roman" w:cs="Times New Roman"/>
          <w:sz w:val="28"/>
          <w:szCs w:val="28"/>
        </w:rPr>
        <w:t xml:space="preserve">ь молодежи и студентов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2017 года в г. Сочи.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Регламенте используются следующие сокращения </w:t>
      </w:r>
      <w:r>
        <w:rPr>
          <w:rFonts w:ascii="Times New Roman" w:hAnsi="Times New Roman" w:cs="Times New Roman"/>
          <w:sz w:val="28"/>
          <w:szCs w:val="28"/>
        </w:rPr>
        <w:br/>
        <w:t>и термины:</w:t>
      </w:r>
    </w:p>
    <w:p w:rsidR="003F5A10" w:rsidRDefault="003F5A10" w:rsidP="003F5A10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– XIX Всемирный фестиваль молодежи и студентов 2017 года в г. Сочи;</w:t>
      </w:r>
    </w:p>
    <w:p w:rsidR="003F5A10" w:rsidRDefault="003F5A10" w:rsidP="003F5A10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НПК – Национальный подготовительный комитет Российской Федерации XIX Всемирного фестиваля молодежи и студентов 2017 года в г. Сочи;</w:t>
      </w:r>
    </w:p>
    <w:p w:rsidR="003F5A10" w:rsidRDefault="003F5A10" w:rsidP="003F5A10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– Автономная некоммерческая организация «Исполнительная дирекция XIX Всемирного фестиваля молодежи и студентов 2017 года в г. Сочи»;</w:t>
      </w:r>
    </w:p>
    <w:p w:rsidR="003F5A10" w:rsidRPr="002E660F" w:rsidRDefault="003F5A10" w:rsidP="003F5A10">
      <w:pPr>
        <w:pStyle w:val="a4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РПК – Региональные подготовительные комитеты Российской Федерации XIX Всемирного фестиваля молодежи и студентов 2017 года в г. Сочи.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взаимодействия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НПК, Дирекции и РПК в части отбора российских участников и формирования делегаций от субъектов Российской Федерации. </w:t>
      </w:r>
    </w:p>
    <w:p w:rsidR="003F5A10" w:rsidRPr="00C701EB" w:rsidRDefault="003F5A10" w:rsidP="003F5A10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EB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3F5A10" w:rsidRPr="00D017FE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Фестиваля могут быть граждане Российской Федерации, граждане иностранных государств, соотечественники, </w:t>
      </w:r>
      <w:r w:rsidRPr="00D017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проживающие за рубежом,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1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иностранные участники, имеющие гражданство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17FE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18 до 35 лет.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у</w:t>
      </w:r>
      <w:r w:rsidRPr="00D017FE">
        <w:rPr>
          <w:rFonts w:ascii="Times New Roman" w:hAnsi="Times New Roman" w:cs="Times New Roman"/>
          <w:sz w:val="28"/>
          <w:szCs w:val="28"/>
        </w:rPr>
        <w:t>частники Фестиваля – студенты и молодёжь</w:t>
      </w:r>
      <w:r>
        <w:rPr>
          <w:rFonts w:ascii="Times New Roman" w:hAnsi="Times New Roman" w:cs="Times New Roman"/>
          <w:sz w:val="28"/>
          <w:szCs w:val="28"/>
        </w:rPr>
        <w:t>, являющиеся гражданами Российской Федерации или иностранными гражданами, проживающими на территории Российской Федерации</w:t>
      </w:r>
      <w:r w:rsidRPr="00D01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FE">
        <w:rPr>
          <w:rFonts w:ascii="Times New Roman" w:hAnsi="Times New Roman" w:cs="Times New Roman"/>
          <w:sz w:val="28"/>
          <w:szCs w:val="28"/>
        </w:rPr>
        <w:t>Общее количеств</w:t>
      </w:r>
      <w:r>
        <w:rPr>
          <w:rFonts w:ascii="Times New Roman" w:hAnsi="Times New Roman" w:cs="Times New Roman"/>
          <w:sz w:val="28"/>
          <w:szCs w:val="28"/>
        </w:rPr>
        <w:t xml:space="preserve">о российских </w:t>
      </w:r>
      <w:r w:rsidRPr="00D017FE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D017FE">
        <w:rPr>
          <w:rFonts w:ascii="Times New Roman" w:hAnsi="Times New Roman" w:cs="Times New Roman"/>
          <w:sz w:val="28"/>
          <w:szCs w:val="28"/>
        </w:rPr>
        <w:t>10 000 (десят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7FE">
        <w:rPr>
          <w:rFonts w:ascii="Times New Roman" w:hAnsi="Times New Roman" w:cs="Times New Roman"/>
          <w:sz w:val="28"/>
          <w:szCs w:val="28"/>
        </w:rPr>
        <w:t xml:space="preserve"> тысяч) человек.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Фестиваля могут стать все молодые люди, прошедшие конкурсный отбор в состав делегаций субъектов Российской Федерации, разделяющих ценности Фестиваля.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Фестиваля не могут стать лица, разделяющие нацистскую, фашистскую, расистскую идеологию. </w:t>
      </w:r>
    </w:p>
    <w:p w:rsidR="003F5A10" w:rsidRPr="007E165D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5D">
        <w:rPr>
          <w:rFonts w:ascii="Times New Roman" w:hAnsi="Times New Roman" w:cs="Times New Roman"/>
          <w:sz w:val="28"/>
          <w:szCs w:val="28"/>
        </w:rPr>
        <w:t xml:space="preserve">Количественный состав делегаций субъектов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165D">
        <w:rPr>
          <w:rFonts w:ascii="Times New Roman" w:hAnsi="Times New Roman" w:cs="Times New Roman"/>
          <w:sz w:val="28"/>
          <w:szCs w:val="28"/>
        </w:rPr>
        <w:t xml:space="preserve">НПК, Дирекцией Фестиваля по согласованию с РПК. </w:t>
      </w:r>
    </w:p>
    <w:p w:rsidR="003F5A10" w:rsidRPr="00D017FE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Российскими у</w:t>
      </w:r>
      <w:r w:rsidRPr="00D017FE">
        <w:rPr>
          <w:rFonts w:ascii="Times New Roman" w:hAnsi="Times New Roman" w:cs="Times New Roman"/>
          <w:sz w:val="28"/>
          <w:szCs w:val="28"/>
        </w:rPr>
        <w:t>частниками Фестиваля могут стать: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bookmarkStart w:id="3" w:name="_Российские_участники"/>
      <w:bookmarkStart w:id="4" w:name="_Toc466269406"/>
      <w:bookmarkEnd w:id="3"/>
      <w:r>
        <w:rPr>
          <w:color w:val="000000"/>
          <w:sz w:val="28"/>
          <w:szCs w:val="28"/>
        </w:rPr>
        <w:t>лидеры молодежных НКО;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лидеры молодежных организаций политических партий;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молодые журналисты;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молодые преподаватели вузов;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творческая молодежь (музыканты, писатели, художники, режиссеры </w:t>
      </w:r>
      <w:r>
        <w:rPr>
          <w:color w:val="000000"/>
          <w:sz w:val="28"/>
          <w:szCs w:val="28"/>
        </w:rPr>
        <w:br/>
        <w:t>и др.);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лидеры студенческого самоуправления;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спортивная молодежь (лидеры студенческих спортивных клубов, профессиональные спортсмены);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молодые ученые (общественные и гуманитарные, естественные, технические науки);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победители научных олимпиад и конкурсов;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молодые предприниматели;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lastRenderedPageBreak/>
        <w:t>молодые IT-специалисты;</w:t>
      </w:r>
    </w:p>
    <w:p w:rsidR="003F5A10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>рабочая молодежь;</w:t>
      </w:r>
    </w:p>
    <w:p w:rsidR="003F5A10" w:rsidRPr="00CA58EB" w:rsidRDefault="003F5A10" w:rsidP="003F5A1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молодые инженеры </w:t>
      </w:r>
    </w:p>
    <w:p w:rsidR="003F5A10" w:rsidRDefault="003F5A10" w:rsidP="003F5A10">
      <w:pPr>
        <w:pStyle w:val="a5"/>
        <w:shd w:val="clear" w:color="auto" w:fill="FFFFFF"/>
        <w:spacing w:before="0" w:beforeAutospacing="0" w:after="0" w:afterAutospacing="0" w:line="360" w:lineRule="auto"/>
        <w:ind w:left="1418"/>
        <w:rPr>
          <w:color w:val="000000"/>
        </w:rPr>
      </w:pPr>
      <w:r>
        <w:rPr>
          <w:color w:val="000000"/>
          <w:sz w:val="28"/>
          <w:szCs w:val="28"/>
        </w:rPr>
        <w:t>и другие.</w:t>
      </w:r>
    </w:p>
    <w:bookmarkEnd w:id="4"/>
    <w:p w:rsidR="003F5A10" w:rsidRPr="0060292F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каждый претендент должен зарегистрироваться на официальном сайте Фестиваля по адресу </w:t>
      </w:r>
      <w:proofErr w:type="spellStart"/>
      <w:r w:rsidRPr="000F58BB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0F58BB">
        <w:rPr>
          <w:rFonts w:ascii="Times New Roman" w:eastAsia="Times New Roman" w:hAnsi="Times New Roman" w:cs="Times New Roman"/>
          <w:sz w:val="28"/>
          <w:szCs w:val="28"/>
        </w:rPr>
        <w:t>2017.</w:t>
      </w:r>
      <w:r w:rsidRPr="000F58BB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 в разделе «Участникам» или через одноименное мобильное приложение. Принять участие в Фестивале возможно только по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из двух направлений «Участник» или «Волонтер».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 синхронизирована с Автоматизированной информационной системой «Молодежь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Система)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>. Претендент, являющий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пользователем Системы, </w:t>
      </w:r>
      <w:r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 в личный кабинет на сайте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, вводя регистрационные данные (логин, пароль), используемые для входа в Систему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претендент заполняет все обязательные регистрационные поля. В случае предоставления неверной информации о себе, НПК, Дирекция и РПК вправе не допустить претендента к прохождению конкурсного отбора.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На момент регистрации на сайте </w:t>
      </w:r>
      <w:proofErr w:type="spellStart"/>
      <w:r w:rsidRPr="00475FC8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475FC8">
        <w:rPr>
          <w:rFonts w:ascii="Times New Roman" w:eastAsia="Times New Roman" w:hAnsi="Times New Roman" w:cs="Times New Roman"/>
          <w:sz w:val="28"/>
          <w:szCs w:val="28"/>
        </w:rPr>
        <w:t>2017.</w:t>
      </w:r>
      <w:r w:rsidRPr="00475FC8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 претенденту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0292F">
        <w:rPr>
          <w:rFonts w:ascii="Times New Roman" w:eastAsia="Times New Roman" w:hAnsi="Times New Roman" w:cs="Times New Roman"/>
          <w:sz w:val="28"/>
          <w:szCs w:val="28"/>
        </w:rPr>
        <w:t>на участие должно быть не менее 18 лет и не более 35 лет.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sz w:val="28"/>
          <w:szCs w:val="28"/>
        </w:rPr>
        <w:t>Регистрация основного состава делегаций субъектов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проходит до 15 апреля 2017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Резервный состав участников Фестиваля (далее – Резерв) –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это рейтинговый список кандидатов на участие в Фестивале, позволяющий включать в делегации субъектов Российской Федерации новых лиц в случае отказа от участия делегатов, прошедших конкурсный отбор в основном составе. </w:t>
      </w:r>
    </w:p>
    <w:p w:rsidR="003F5A10" w:rsidRPr="0060292F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Резерва определяется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квотами на участие представителей субъектов Российской Федерации.</w:t>
      </w:r>
    </w:p>
    <w:p w:rsidR="003F5A10" w:rsidRPr="0060292F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резервного состава делегаций субъектов Российской Федерации проходит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ентября 2017 года включительно.</w:t>
      </w:r>
    </w:p>
    <w:p w:rsidR="003F5A10" w:rsidRDefault="003F5A10" w:rsidP="003F5A10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Конкурсный отбор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92F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Конкурсного отбора Дирекция предоставляет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РПК доступ к административному кабинету, позволяющему просматривать анкетные данные претендентов из данного субъекта Российской Федерации, по электронной </w:t>
      </w:r>
      <w:r w:rsidRPr="00105991">
        <w:rPr>
          <w:rFonts w:ascii="Times New Roman" w:eastAsia="Times New Roman" w:hAnsi="Times New Roman" w:cs="Times New Roman"/>
          <w:sz w:val="28"/>
          <w:szCs w:val="28"/>
        </w:rPr>
        <w:t xml:space="preserve">почте </w:t>
      </w:r>
      <w:hyperlink r:id="rId6" w:history="1">
        <w:r w:rsidRPr="00105991">
          <w:rPr>
            <w:rStyle w:val="a3"/>
            <w:rFonts w:eastAsia="Times New Roman" w:cs="Times New Roman"/>
            <w:color w:val="000000" w:themeColor="text1"/>
            <w:szCs w:val="28"/>
          </w:rPr>
          <w:t>rpc00@russia2017.com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где «00» – является номером субъекта Российской Федерации в соответствии с Конституцией Российской Федерации.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отбор российских участников Фестиваля проходит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два этапа:</w:t>
      </w:r>
    </w:p>
    <w:p w:rsidR="003F5A10" w:rsidRDefault="003F5A10" w:rsidP="003F5A10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Заочный – отбор по анкетным данным;</w:t>
      </w:r>
    </w:p>
    <w:p w:rsidR="003F5A10" w:rsidRDefault="003F5A10" w:rsidP="003F5A10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собеседование.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Старт заочного отбора российских участников запланирован на январь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2017 года.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Старт очного отбора российских участников запланирован на февраль 2017 года.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конкурсного отбора РПК формируют Конкурсные комиссии, в состав которых входят:</w:t>
      </w:r>
    </w:p>
    <w:p w:rsidR="003F5A10" w:rsidRDefault="003F5A10" w:rsidP="003F5A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Президиума РПК;</w:t>
      </w:r>
    </w:p>
    <w:p w:rsidR="003F5A10" w:rsidRDefault="003F5A10" w:rsidP="003F5A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некоммерческих организаций;</w:t>
      </w:r>
    </w:p>
    <w:p w:rsidR="003F5A10" w:rsidRDefault="003F5A10" w:rsidP="003F5A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вузов;</w:t>
      </w:r>
    </w:p>
    <w:p w:rsidR="003F5A10" w:rsidRDefault="003F5A10" w:rsidP="003F5A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экспертных, научных и профессиональных сообществ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профессиональными категориями участников. </w:t>
      </w:r>
    </w:p>
    <w:p w:rsidR="003F5A10" w:rsidRPr="000E70F3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количественный состав комиссии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РПК в индивидуальном порядке в зависимости от количественного состава делегации субъекта Российской Федерации. Состав Конкурсной комиссии согласовывается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НПК и Дирекцией до 20 января 2017 года. Состав Конкурсной комиссии направляется в адрес Дирекции в соответствии с прилагаемой таблицей (Приложение).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В состав экспертной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комиссии могут входить: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преподаватели, профессора, кандидаты наук той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иной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Очный этап отбора проводится Конкурсной комиссией на базе учебных заведений региона или иных некоммерческих площадках.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собеседований определяется РПК в индивидуальном порядке. </w:t>
      </w:r>
    </w:p>
    <w:p w:rsidR="003F5A10" w:rsidRPr="00107873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Style w:val="a3"/>
          <w:rFonts w:eastAsia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Итоговое предложение по составу делегации субъекта Российской Федерации направляется РПК в адрес Дирекции до 30 апреля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формате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электронную почту </w:t>
      </w:r>
      <w:r w:rsidRPr="00105991">
        <w:rPr>
          <w:rFonts w:ascii="Times New Roman" w:eastAsia="Times New Roman" w:hAnsi="Times New Roman" w:cs="Times New Roman"/>
          <w:sz w:val="28"/>
          <w:szCs w:val="28"/>
        </w:rPr>
        <w:t>rpc@russia2017.</w:t>
      </w:r>
      <w:r w:rsidRPr="00105991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D45DF3">
        <w:rPr>
          <w:rStyle w:val="a3"/>
          <w:rFonts w:eastAsia="Times New Roman" w:cs="Times New Roman"/>
          <w:color w:val="000000" w:themeColor="text1"/>
          <w:szCs w:val="28"/>
        </w:rPr>
        <w:br/>
        <w:t>со следующей информацией в каждом отдельном столбце документа: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07873">
        <w:rPr>
          <w:rFonts w:ascii="Times New Roman" w:eastAsia="Times New Roman" w:hAnsi="Times New Roman" w:cs="Times New Roman"/>
          <w:sz w:val="28"/>
          <w:szCs w:val="28"/>
        </w:rPr>
        <w:t>ID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«Фамилия»;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«Имя»;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«Отчество»;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«Номер телефона»;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паспорта»;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«Номер паспорта»;</w:t>
      </w:r>
    </w:p>
    <w:p w:rsidR="003F5A10" w:rsidRPr="00107873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Ссылка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«Регион»;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«Место рождения»;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«Дата рождения»;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«Учебное заведение»;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«Название НКО»;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«Место работы»;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«Должность»;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«Направление (участник/волонтер)»;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«Статус заявки»;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«Пол»;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«Дата выдачи паспорта»;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«Кем выдан паспорт»;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«Код подразделения»;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проживания»;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«Размер одежды»;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«Размер обуви»;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«Есть ли аллергия? Если да, на что?»;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«Номер СНИЛС»;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«Дата выдачи СНИЛС»;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«Образование»;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«Владение языками»;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«Достижения»;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«Ссылка на соц. сети»;</w:t>
      </w:r>
    </w:p>
    <w:p w:rsidR="003F5A10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«Проектная деятельность»;</w:t>
      </w:r>
    </w:p>
    <w:p w:rsidR="003F5A10" w:rsidRPr="002E660F" w:rsidRDefault="003F5A10" w:rsidP="003F5A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себе». 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предоставления информации об участниках, прошедших конкурсный отбор, направляется Дирекцией в электронном виде в формате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электронные почты </w:t>
      </w:r>
      <w:r w:rsidRPr="000F58BB">
        <w:rPr>
          <w:rFonts w:ascii="Times New Roman" w:eastAsia="Times New Roman" w:hAnsi="Times New Roman" w:cs="Times New Roman"/>
          <w:sz w:val="28"/>
          <w:szCs w:val="28"/>
        </w:rPr>
        <w:t>rpc00@russia2017.</w:t>
      </w:r>
      <w:r w:rsidRPr="000F58BB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0F3604">
        <w:rPr>
          <w:rStyle w:val="a3"/>
          <w:rFonts w:eastAsia="Times New Roman" w:cs="Times New Roman"/>
          <w:color w:val="000000" w:themeColor="text1"/>
          <w:szCs w:val="28"/>
        </w:rPr>
        <w:t>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собеседований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с претендентами РПК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полагаться </w:t>
      </w:r>
      <w:r>
        <w:rPr>
          <w:rFonts w:ascii="Times New Roman" w:eastAsia="Times New Roman" w:hAnsi="Times New Roman" w:cs="Times New Roman"/>
          <w:sz w:val="28"/>
          <w:szCs w:val="28"/>
        </w:rPr>
        <w:t>на экспертную оценку по критериям в соответствии с бальной системой оценки.</w:t>
      </w:r>
    </w:p>
    <w:p w:rsidR="003F5A10" w:rsidRPr="000E70F3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9E7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>ритериями отбора участников являются: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соответствие возрастным ограничениям;</w:t>
      </w:r>
    </w:p>
    <w:p w:rsidR="003F5A10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соответствие профессиональным категориям;</w:t>
      </w:r>
    </w:p>
    <w:p w:rsidR="003F5A10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с основными идеями и задачами Фестиваля;</w:t>
      </w:r>
    </w:p>
    <w:p w:rsidR="003F5A10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мотивация участия в Фестивале;</w:t>
      </w:r>
    </w:p>
    <w:p w:rsidR="003F5A10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профессиональных компетенций.</w:t>
      </w:r>
    </w:p>
    <w:p w:rsidR="003F5A10" w:rsidRPr="00A85EC9" w:rsidRDefault="003F5A10" w:rsidP="003F5A10">
      <w:pPr>
        <w:pStyle w:val="a4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Дополнительными критериями отбора участников являются: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наличие социально ориентированного проекта;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наличие опыта общественной и волонтерской деятельности;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наличие дипломов, степеней, грантов, наград международного, всероссийского, окружного или регионального уровня в области своей профессиональной деятельности;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знание иностранных языков;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портфолио (публикации, работы, разработки, фото-, ауди</w:t>
      </w:r>
      <w:proofErr w:type="gramStart"/>
      <w:r w:rsidRPr="00A85E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85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EC9">
        <w:rPr>
          <w:rFonts w:ascii="Times New Roman" w:eastAsia="Times New Roman" w:hAnsi="Times New Roman" w:cs="Times New Roman"/>
          <w:sz w:val="28"/>
          <w:szCs w:val="28"/>
        </w:rPr>
        <w:br/>
        <w:t>и видеоматериалы, макеты и др.);</w:t>
      </w:r>
    </w:p>
    <w:p w:rsidR="003F5A10" w:rsidRPr="00A85EC9" w:rsidRDefault="003F5A10" w:rsidP="003F5A1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EC9">
        <w:rPr>
          <w:rFonts w:ascii="Times New Roman" w:eastAsia="Times New Roman" w:hAnsi="Times New Roman" w:cs="Times New Roman"/>
          <w:sz w:val="28"/>
          <w:szCs w:val="28"/>
        </w:rPr>
        <w:t>наличие дипломов, сертификатов о дополнительном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5EC9">
        <w:rPr>
          <w:rFonts w:ascii="Times New Roman" w:eastAsia="Times New Roman" w:hAnsi="Times New Roman" w:cs="Times New Roman"/>
          <w:sz w:val="28"/>
          <w:szCs w:val="28"/>
        </w:rPr>
        <w:t>или практике, в том числе за рубежом.</w:t>
      </w:r>
    </w:p>
    <w:p w:rsidR="003F5A10" w:rsidRPr="000E70F3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предложений по составу делегаций субъектов Российской Федерации НПК и Дирекция 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утверждают и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в адрес РПК и органов исполнительной власти субъектов Российской Федерации, ответственных за реализацию государственной молодежной политики, итоговый список участников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дальнейшей работы с ними 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>не позднее 15 мая 2017 года.</w:t>
      </w:r>
    </w:p>
    <w:p w:rsidR="003F5A10" w:rsidRPr="00C27241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41">
        <w:rPr>
          <w:rFonts w:ascii="Times New Roman" w:eastAsia="Times New Roman" w:hAnsi="Times New Roman" w:cs="Times New Roman"/>
          <w:sz w:val="28"/>
          <w:szCs w:val="28"/>
        </w:rPr>
        <w:t>В случае успешного прохождения конкурсного отбора претендент получает информационное письмо по электронной почте с результатом рассмотрения своей заявки на участие и дальнейшими инструкциями в течение 5</w:t>
      </w:r>
      <w:r w:rsidRPr="001059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пяти)</w:t>
      </w:r>
      <w:r w:rsidRPr="00C2724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одобрения заявки претендента. Если претендент после подтверждения участия решил отказаться, то необходимо сообщить об этом Дирекции Фестиваля или в РПК:</w:t>
      </w:r>
    </w:p>
    <w:p w:rsidR="003F5A10" w:rsidRDefault="003F5A10" w:rsidP="003F5A1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</w:t>
      </w:r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почте </w:t>
      </w:r>
      <w:hyperlink r:id="rId7" w:history="1">
        <w:r w:rsidRPr="000F58BB">
          <w:rPr>
            <w:rStyle w:val="a3"/>
            <w:rFonts w:eastAsia="Times New Roman" w:cs="Times New Roman"/>
            <w:color w:val="000000" w:themeColor="text1"/>
            <w:szCs w:val="28"/>
            <w:lang w:val="en-US"/>
          </w:rPr>
          <w:t>participants</w:t>
        </w:r>
        <w:r w:rsidRPr="000F58BB">
          <w:rPr>
            <w:rStyle w:val="a3"/>
            <w:rFonts w:eastAsia="Times New Roman" w:cs="Times New Roman"/>
            <w:color w:val="000000" w:themeColor="text1"/>
            <w:szCs w:val="28"/>
          </w:rPr>
          <w:t>@</w:t>
        </w:r>
        <w:r w:rsidRPr="000F58BB">
          <w:rPr>
            <w:rStyle w:val="a3"/>
            <w:rFonts w:eastAsia="Times New Roman" w:cs="Times New Roman"/>
            <w:color w:val="000000" w:themeColor="text1"/>
            <w:szCs w:val="28"/>
            <w:lang w:val="en-US"/>
          </w:rPr>
          <w:t>russia</w:t>
        </w:r>
        <w:r w:rsidRPr="000F58BB">
          <w:rPr>
            <w:rStyle w:val="a3"/>
            <w:rFonts w:eastAsia="Times New Roman" w:cs="Times New Roman"/>
            <w:color w:val="000000" w:themeColor="text1"/>
            <w:szCs w:val="28"/>
          </w:rPr>
          <w:t>2017.</w:t>
        </w:r>
        <w:r w:rsidRPr="000F58BB">
          <w:rPr>
            <w:rStyle w:val="a3"/>
            <w:rFonts w:eastAsia="Times New Roman" w:cs="Times New Roman"/>
            <w:color w:val="000000" w:themeColor="text1"/>
            <w:szCs w:val="28"/>
            <w:lang w:val="en-US"/>
          </w:rPr>
          <w:t>com</w:t>
        </w:r>
      </w:hyperlink>
      <w:r w:rsidRPr="000F58BB">
        <w:rPr>
          <w:rStyle w:val="a3"/>
          <w:rFonts w:eastAsia="Times New Roman" w:cs="Times New Roman"/>
          <w:color w:val="000000" w:themeColor="text1"/>
          <w:szCs w:val="28"/>
        </w:rPr>
        <w:t xml:space="preserve"> </w:t>
      </w:r>
      <w:r>
        <w:rPr>
          <w:rStyle w:val="a3"/>
          <w:rFonts w:eastAsia="Times New Roman" w:cs="Times New Roman"/>
          <w:color w:val="000000" w:themeColor="text1"/>
          <w:szCs w:val="28"/>
        </w:rPr>
        <w:br/>
      </w:r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hyperlink r:id="rId8" w:history="1">
        <w:r w:rsidRPr="000F58BB">
          <w:rPr>
            <w:rStyle w:val="a3"/>
            <w:rFonts w:eastAsia="Times New Roman" w:cs="Times New Roman"/>
            <w:color w:val="000000" w:themeColor="text1"/>
            <w:szCs w:val="28"/>
          </w:rPr>
          <w:t>rpc00@russia2017.com</w:t>
        </w:r>
      </w:hyperlink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</w:rPr>
        <w:t>«00»</w:t>
      </w:r>
      <w:r w:rsidRPr="000E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номер субъекта Российской Федерации. </w:t>
      </w:r>
    </w:p>
    <w:p w:rsidR="003F5A10" w:rsidRDefault="003F5A10" w:rsidP="003F5A1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кабинете АИС;</w:t>
      </w:r>
    </w:p>
    <w:p w:rsidR="003F5A10" w:rsidRPr="000F58BB" w:rsidRDefault="003F5A10" w:rsidP="003F5A1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3"/>
          <w:rFonts w:eastAsia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социальных </w:t>
      </w:r>
      <w:r w:rsidRPr="000F58BB">
        <w:rPr>
          <w:rFonts w:ascii="Times New Roman" w:eastAsia="Times New Roman" w:hAnsi="Times New Roman" w:cs="Times New Roman"/>
          <w:sz w:val="28"/>
          <w:szCs w:val="28"/>
        </w:rPr>
        <w:t xml:space="preserve">сетях </w:t>
      </w:r>
      <w:hyperlink r:id="rId9" w:history="1">
        <w:proofErr w:type="spellStart"/>
        <w:r w:rsidRPr="000F58BB">
          <w:rPr>
            <w:rStyle w:val="a3"/>
            <w:rFonts w:eastAsia="Times New Roman" w:cs="Times New Roman"/>
            <w:color w:val="000000" w:themeColor="text1"/>
            <w:szCs w:val="28"/>
            <w:lang w:val="en-US"/>
          </w:rPr>
          <w:t>vk</w:t>
        </w:r>
        <w:proofErr w:type="spellEnd"/>
        <w:r w:rsidRPr="000F58BB">
          <w:rPr>
            <w:rStyle w:val="a3"/>
            <w:rFonts w:eastAsia="Times New Roman" w:cs="Times New Roman"/>
            <w:color w:val="000000" w:themeColor="text1"/>
            <w:szCs w:val="28"/>
          </w:rPr>
          <w:t>.</w:t>
        </w:r>
        <w:r w:rsidRPr="000F58BB">
          <w:rPr>
            <w:rStyle w:val="a3"/>
            <w:rFonts w:eastAsia="Times New Roman" w:cs="Times New Roman"/>
            <w:color w:val="000000" w:themeColor="text1"/>
            <w:szCs w:val="28"/>
            <w:lang w:val="en-US"/>
          </w:rPr>
          <w:t>com</w:t>
        </w:r>
        <w:r w:rsidRPr="000F58BB">
          <w:rPr>
            <w:rStyle w:val="a3"/>
            <w:rFonts w:eastAsia="Times New Roman" w:cs="Times New Roman"/>
            <w:color w:val="000000" w:themeColor="text1"/>
            <w:szCs w:val="28"/>
          </w:rPr>
          <w:t>/</w:t>
        </w:r>
        <w:proofErr w:type="spellStart"/>
        <w:r w:rsidRPr="000F58BB">
          <w:rPr>
            <w:rStyle w:val="a3"/>
            <w:rFonts w:eastAsia="Times New Roman" w:cs="Times New Roman"/>
            <w:color w:val="000000" w:themeColor="text1"/>
            <w:szCs w:val="28"/>
            <w:lang w:val="en-US"/>
          </w:rPr>
          <w:t>wfys</w:t>
        </w:r>
        <w:proofErr w:type="spellEnd"/>
        <w:r w:rsidRPr="000F58BB">
          <w:rPr>
            <w:rStyle w:val="a3"/>
            <w:rFonts w:eastAsia="Times New Roman" w:cs="Times New Roman"/>
            <w:color w:val="000000" w:themeColor="text1"/>
            <w:szCs w:val="28"/>
          </w:rPr>
          <w:t>2017</w:t>
        </w:r>
      </w:hyperlink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proofErr w:type="spellEnd"/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wfys</w:t>
      </w:r>
      <w:proofErr w:type="spellEnd"/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proofErr w:type="spellStart"/>
      <w:r w:rsidRPr="000F5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rus</w:t>
      </w:r>
      <w:proofErr w:type="spellEnd"/>
      <w:r w:rsidRPr="000F58BB">
        <w:rPr>
          <w:rStyle w:val="a3"/>
          <w:rFonts w:eastAsia="Times New Roman" w:cs="Times New Roman"/>
          <w:color w:val="244061" w:themeColor="accent1" w:themeShade="80"/>
          <w:szCs w:val="28"/>
        </w:rPr>
        <w:t>.</w:t>
      </w:r>
    </w:p>
    <w:p w:rsidR="003F5A10" w:rsidRPr="00991349" w:rsidRDefault="003F5A10" w:rsidP="003F5A10">
      <w:pPr>
        <w:pStyle w:val="a4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3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делегаций субъектов Российской Федерации</w:t>
      </w:r>
    </w:p>
    <w:p w:rsidR="003F5A10" w:rsidRPr="00991349" w:rsidRDefault="003F5A10" w:rsidP="003F5A10">
      <w:pPr>
        <w:pStyle w:val="a4"/>
        <w:numPr>
          <w:ilvl w:val="1"/>
          <w:numId w:val="4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349"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участников, успешно прошедших конкурсный отбор, органы исполнительной власти, ответственные за реализацию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1349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Федерации, проводят инструктаж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организационным вопросам участия в Фестивале</w:t>
      </w:r>
      <w:r w:rsidRPr="00991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A10" w:rsidRPr="00991349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349">
        <w:rPr>
          <w:rFonts w:ascii="Times New Roman" w:eastAsia="Times New Roman" w:hAnsi="Times New Roman" w:cs="Times New Roman"/>
          <w:sz w:val="28"/>
          <w:szCs w:val="28"/>
        </w:rPr>
        <w:t xml:space="preserve">Российские участники прибывают на Фестиваль в составе делегаций субъектов Российской Федерации. </w:t>
      </w:r>
    </w:p>
    <w:p w:rsidR="003F5A10" w:rsidRPr="00991349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</w:pPr>
      <w:r w:rsidRPr="00991349">
        <w:rPr>
          <w:rFonts w:ascii="Times New Roman" w:eastAsia="Times New Roman" w:hAnsi="Times New Roman" w:cs="Times New Roman"/>
          <w:sz w:val="28"/>
          <w:szCs w:val="28"/>
        </w:rPr>
        <w:t xml:space="preserve">Расходы по обеспечению прибытия делегаций участников </w:t>
      </w:r>
      <w:r w:rsidRPr="00991349">
        <w:rPr>
          <w:rFonts w:ascii="Times New Roman" w:eastAsia="Times New Roman" w:hAnsi="Times New Roman" w:cs="Times New Roman"/>
          <w:sz w:val="28"/>
          <w:szCs w:val="28"/>
        </w:rPr>
        <w:br/>
        <w:t>до места проведения Фестиваля и обратно осуществляются за счет собственных средств или средств регионального бюджета.</w:t>
      </w:r>
    </w:p>
    <w:p w:rsidR="003F5A10" w:rsidRPr="00991349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</w:pPr>
      <w:r w:rsidRPr="0099134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по вопросам отбора участников, формирования делегаций от регионов, логистики прибытия и отъезда делегаций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отде</w:t>
      </w:r>
      <w:r w:rsidRPr="00991349">
        <w:rPr>
          <w:rFonts w:ascii="Times New Roman" w:eastAsia="Times New Roman" w:hAnsi="Times New Roman" w:cs="Times New Roman"/>
          <w:sz w:val="28"/>
          <w:szCs w:val="28"/>
        </w:rPr>
        <w:t>л по работе с участниками Дирекции Фестиваля по электронной почте:</w:t>
      </w:r>
    </w:p>
    <w:p w:rsidR="003F5A10" w:rsidRPr="000F58BB" w:rsidRDefault="003F5A10" w:rsidP="003F5A10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457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РПК – </w:t>
      </w:r>
      <w:hyperlink r:id="rId10" w:history="1">
        <w:r w:rsidRPr="000F58BB">
          <w:rPr>
            <w:rStyle w:val="a3"/>
            <w:rFonts w:cs="Times New Roman"/>
            <w:color w:val="000000" w:themeColor="text1"/>
            <w:szCs w:val="28"/>
          </w:rPr>
          <w:t>rpc@russia2017.com</w:t>
        </w:r>
      </w:hyperlink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A10" w:rsidRPr="000F58BB" w:rsidRDefault="003F5A10" w:rsidP="003F5A10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участниками – </w:t>
      </w:r>
      <w:proofErr w:type="spellStart"/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>participants</w:t>
      </w:r>
      <w:proofErr w:type="spellEnd"/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0F58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proofErr w:type="spellEnd"/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>2017.</w:t>
      </w:r>
      <w:r w:rsidRPr="000F58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0F5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A10" w:rsidRDefault="003F5A10" w:rsidP="003F5A10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прибытии / отъезде делегации субъекта Российской Федерации направляется в </w:t>
      </w:r>
      <w:r w:rsidRPr="00B4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дирекции Фестиваля не позднее 25 сентября </w:t>
      </w:r>
      <w:r w:rsidRPr="00B434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2017 года по электронной почте </w:t>
      </w:r>
      <w:r w:rsidRPr="000F58BB">
        <w:rPr>
          <w:rFonts w:ascii="Times New Roman" w:hAnsi="Times New Roman" w:cs="Times New Roman"/>
          <w:sz w:val="28"/>
          <w:szCs w:val="28"/>
        </w:rPr>
        <w:t>rpc@russia2017.com</w:t>
      </w:r>
      <w:r w:rsidRPr="00B434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6F4" w:rsidRDefault="006D26F4"/>
    <w:sectPr w:rsidR="006D26F4" w:rsidSect="003F5A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83A"/>
    <w:multiLevelType w:val="hybridMultilevel"/>
    <w:tmpl w:val="16DEC2DE"/>
    <w:lvl w:ilvl="0" w:tplc="B8D2C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2301D0"/>
    <w:multiLevelType w:val="hybridMultilevel"/>
    <w:tmpl w:val="633A0738"/>
    <w:lvl w:ilvl="0" w:tplc="B8D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3A25"/>
    <w:multiLevelType w:val="hybridMultilevel"/>
    <w:tmpl w:val="C4269A04"/>
    <w:lvl w:ilvl="0" w:tplc="B8D2C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E35D34"/>
    <w:multiLevelType w:val="hybridMultilevel"/>
    <w:tmpl w:val="E05CA442"/>
    <w:lvl w:ilvl="0" w:tplc="B8D2CFD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43486511"/>
    <w:multiLevelType w:val="hybridMultilevel"/>
    <w:tmpl w:val="017AEEEA"/>
    <w:lvl w:ilvl="0" w:tplc="B8D2C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361079"/>
    <w:multiLevelType w:val="multilevel"/>
    <w:tmpl w:val="31E6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8874B6"/>
    <w:multiLevelType w:val="hybridMultilevel"/>
    <w:tmpl w:val="7B10941A"/>
    <w:lvl w:ilvl="0" w:tplc="B8D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84555"/>
    <w:multiLevelType w:val="multilevel"/>
    <w:tmpl w:val="837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E7268F"/>
    <w:multiLevelType w:val="hybridMultilevel"/>
    <w:tmpl w:val="D65E7976"/>
    <w:lvl w:ilvl="0" w:tplc="B8D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0"/>
    <w:rsid w:val="003F5A10"/>
    <w:rsid w:val="006D26F4"/>
    <w:rsid w:val="00C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1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F5A10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A1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3F5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A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1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F5A10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A1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3F5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A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00@russia2017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ticipants@russia2017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c00@russia2017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pc@russia2017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fys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пак</cp:lastModifiedBy>
  <cp:revision>2</cp:revision>
  <dcterms:created xsi:type="dcterms:W3CDTF">2017-02-06T10:43:00Z</dcterms:created>
  <dcterms:modified xsi:type="dcterms:W3CDTF">2017-02-06T10:50:00Z</dcterms:modified>
</cp:coreProperties>
</file>